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9"/>
      <w:bookmarkEnd w:id="1"/>
      <w:r>
        <w:rPr>
          <w:rFonts w:ascii="Calibri" w:hAnsi="Calibri" w:cs="Calibri"/>
          <w:b/>
          <w:bCs/>
        </w:rPr>
        <w:t>ПИСЬМО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марта 2011 г. N 14-1/460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Направляем для использования в работе </w:t>
      </w:r>
      <w:hyperlink w:anchor="Par36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совещания у заместителя Министра здравоохранения и социального развития Российской Федерации по вопросу выработки единых подходов к решению вопросов, возникающих при реализации нормативных правовых актов, устанавливающих запреты, обязанности и ограничения в отношении государственных гражданских служащих, в том числе обязанность предоставления сведений о доходах, об имуществе и обязательствах имущественного характера, состоявшегося 15 февраля 2011 г. N</w:t>
      </w:r>
      <w:proofErr w:type="gramEnd"/>
      <w:r>
        <w:rPr>
          <w:rFonts w:ascii="Calibri" w:hAnsi="Calibri" w:cs="Calibri"/>
        </w:rPr>
        <w:t xml:space="preserve"> 4/17/16а.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нормативно-правового регулирования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 службы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С.М.НЕЧАЕВА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Приложение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ПРОТОКОЛ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СОВЕЩАНИЯ В МИНЗДРАВСОЦРАЗВИТИЯ РОССИИ ПО ВОПРОСУ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ВЫРАБОТКИ ЕДИНЫХ ПОДХОДОВ К РЕШЕНИЮ ВОПРОСОВ, ВОЗНИКАЮЩИХ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РЕАЛИЗАЦИИ НОРМАТИВНЫХ ПРАВОВЫХ АКТОВ, УСТАНАВЛИВАЮЩИХ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ЗАПРЕТЫ, ОБЯЗАННОСТИ И ОГРАНИЧЕНИЯ В ОТНОШЕНИИ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СЛУЖАЩИХ, В ТОМ ЧИСЛЕ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ОБЯЗАННОСТЬ ПРЕДОСТАВЛЕНИЯ СВЕДЕНИЙ О ДОХОДАХ,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F5C" w:rsidRDefault="009C0F5C" w:rsidP="009C0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февраля 2011 г.                                                                                                                             N 4/17/16а</w:t>
      </w:r>
    </w:p>
    <w:p w:rsidR="004B651E" w:rsidRDefault="004B651E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B651E" w:rsidRDefault="004B651E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Председательствовал:</w:t>
      </w:r>
    </w:p>
    <w:p w:rsidR="004B651E" w:rsidRPr="004B651E" w:rsidRDefault="004B651E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4B651E">
        <w:rPr>
          <w:rFonts w:ascii="Calibri" w:hAnsi="Calibri" w:cs="Calibri"/>
          <w:bCs/>
        </w:rPr>
        <w:t>заместитель Министра здравоохранения</w:t>
      </w:r>
    </w:p>
    <w:p w:rsidR="004B651E" w:rsidRDefault="004B651E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4B651E">
        <w:rPr>
          <w:rFonts w:ascii="Calibri" w:hAnsi="Calibri" w:cs="Calibri"/>
          <w:bCs/>
        </w:rPr>
        <w:t xml:space="preserve">и социального развития Российской Федерации                    </w:t>
      </w:r>
      <w:r>
        <w:rPr>
          <w:rFonts w:ascii="Calibri" w:hAnsi="Calibri" w:cs="Calibri"/>
          <w:bCs/>
        </w:rPr>
        <w:t xml:space="preserve">            </w:t>
      </w:r>
      <w:r w:rsidRPr="004B651E">
        <w:rPr>
          <w:rFonts w:ascii="Calibri" w:hAnsi="Calibri" w:cs="Calibri"/>
          <w:bCs/>
        </w:rPr>
        <w:t xml:space="preserve">       Л.А. Сафонов </w:t>
      </w:r>
    </w:p>
    <w:p w:rsidR="005F7222" w:rsidRDefault="005F7222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9D1D61" w:rsidRPr="009D1D61" w:rsidRDefault="009D1D61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D1D61">
        <w:rPr>
          <w:rFonts w:ascii="Calibri" w:hAnsi="Calibri" w:cs="Calibri"/>
          <w:b/>
          <w:bCs/>
        </w:rPr>
        <w:t xml:space="preserve">Присутствовали: </w:t>
      </w:r>
    </w:p>
    <w:p w:rsidR="004B651E" w:rsidRDefault="009D1D61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</w:t>
      </w:r>
      <w:proofErr w:type="spellStart"/>
      <w:r>
        <w:rPr>
          <w:rFonts w:ascii="Calibri" w:hAnsi="Calibri" w:cs="Calibri"/>
          <w:bCs/>
        </w:rPr>
        <w:t>Минздравсоцразвития</w:t>
      </w:r>
      <w:proofErr w:type="spellEnd"/>
      <w:r>
        <w:rPr>
          <w:rFonts w:ascii="Calibri" w:hAnsi="Calibri" w:cs="Calibri"/>
          <w:bCs/>
        </w:rPr>
        <w:t xml:space="preserve"> России:                                                     </w:t>
      </w:r>
      <w:r w:rsidR="00704E4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</w:t>
      </w:r>
      <w:r w:rsidR="00503EB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Д.В. </w:t>
      </w:r>
      <w:proofErr w:type="spellStart"/>
      <w:r>
        <w:rPr>
          <w:rFonts w:ascii="Calibri" w:hAnsi="Calibri" w:cs="Calibri"/>
          <w:bCs/>
        </w:rPr>
        <w:t>Баснак</w:t>
      </w:r>
      <w:proofErr w:type="spellEnd"/>
      <w:r>
        <w:rPr>
          <w:rFonts w:ascii="Calibri" w:hAnsi="Calibri" w:cs="Calibri"/>
          <w:bCs/>
        </w:rPr>
        <w:t xml:space="preserve">, С.П. </w:t>
      </w:r>
      <w:proofErr w:type="spellStart"/>
      <w:r>
        <w:rPr>
          <w:rFonts w:ascii="Calibri" w:hAnsi="Calibri" w:cs="Calibri"/>
          <w:bCs/>
        </w:rPr>
        <w:t>Вотинов</w:t>
      </w:r>
      <w:proofErr w:type="spellEnd"/>
      <w:r>
        <w:rPr>
          <w:rFonts w:ascii="Calibri" w:hAnsi="Calibri" w:cs="Calibri"/>
          <w:bCs/>
        </w:rPr>
        <w:t>,</w:t>
      </w:r>
    </w:p>
    <w:p w:rsidR="009D1D61" w:rsidRDefault="009D1D61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</w:t>
      </w:r>
      <w:r w:rsidR="00704E4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</w:t>
      </w:r>
      <w:r w:rsidR="00503EB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Е.А. </w:t>
      </w:r>
      <w:proofErr w:type="spellStart"/>
      <w:r>
        <w:rPr>
          <w:rFonts w:ascii="Calibri" w:hAnsi="Calibri" w:cs="Calibri"/>
          <w:bCs/>
        </w:rPr>
        <w:t>Ковалькова</w:t>
      </w:r>
      <w:proofErr w:type="spellEnd"/>
      <w:r>
        <w:rPr>
          <w:rFonts w:ascii="Calibri" w:hAnsi="Calibri" w:cs="Calibri"/>
          <w:bCs/>
        </w:rPr>
        <w:t>, С.М. Петров</w:t>
      </w:r>
    </w:p>
    <w:p w:rsidR="00503EBA" w:rsidRDefault="00503EBA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Администрации Президента                                                                      Н.М. Исаева, А.А. </w:t>
      </w:r>
      <w:proofErr w:type="spellStart"/>
      <w:r>
        <w:rPr>
          <w:rFonts w:ascii="Calibri" w:hAnsi="Calibri" w:cs="Calibri"/>
          <w:bCs/>
        </w:rPr>
        <w:t>Тронин</w:t>
      </w:r>
      <w:proofErr w:type="spellEnd"/>
      <w:r>
        <w:rPr>
          <w:rFonts w:ascii="Calibri" w:hAnsi="Calibri" w:cs="Calibri"/>
          <w:bCs/>
        </w:rPr>
        <w:t>,</w:t>
      </w:r>
    </w:p>
    <w:p w:rsidR="00503EBA" w:rsidRDefault="00503EBA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Российской Федерации</w:t>
      </w:r>
      <w:r w:rsidR="00DE64BD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                                                                             </w:t>
      </w:r>
      <w:r w:rsidR="00080DB6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</w:t>
      </w:r>
      <w:r w:rsidR="005F722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В.И. Михайлов</w:t>
      </w:r>
    </w:p>
    <w:p w:rsidR="00DE64BD" w:rsidRDefault="00DE64BD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Аппарата Правительства</w:t>
      </w:r>
    </w:p>
    <w:p w:rsidR="00DE64BD" w:rsidRDefault="00DE64BD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Российской Федерации:                                                                                    А.И. Вишняков</w:t>
      </w:r>
    </w:p>
    <w:p w:rsidR="00255684" w:rsidRDefault="00255684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Генпрокуратуры России:                                                                              Н.А. Мищенко</w:t>
      </w:r>
    </w:p>
    <w:p w:rsidR="000D49C9" w:rsidRDefault="000D49C9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Минюста России:                                                                                           Д.А. </w:t>
      </w:r>
      <w:proofErr w:type="spellStart"/>
      <w:r>
        <w:rPr>
          <w:rFonts w:ascii="Calibri" w:hAnsi="Calibri" w:cs="Calibri"/>
          <w:bCs/>
        </w:rPr>
        <w:t>Быхун</w:t>
      </w:r>
      <w:proofErr w:type="spellEnd"/>
      <w:r>
        <w:rPr>
          <w:rFonts w:ascii="Calibri" w:hAnsi="Calibri" w:cs="Calibri"/>
          <w:bCs/>
        </w:rPr>
        <w:t xml:space="preserve">, Т.И. </w:t>
      </w:r>
      <w:proofErr w:type="spellStart"/>
      <w:r>
        <w:rPr>
          <w:rFonts w:ascii="Calibri" w:hAnsi="Calibri" w:cs="Calibri"/>
          <w:bCs/>
        </w:rPr>
        <w:t>Змеевская</w:t>
      </w:r>
      <w:proofErr w:type="spellEnd"/>
    </w:p>
    <w:p w:rsidR="00704E40" w:rsidRDefault="00704E40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Минфина России:                                                                                         </w:t>
      </w:r>
      <w:r w:rsidR="00962D3C" w:rsidRPr="00962D3C">
        <w:rPr>
          <w:rFonts w:ascii="Calibri" w:hAnsi="Calibri" w:cs="Calibri"/>
          <w:bCs/>
        </w:rPr>
        <w:t xml:space="preserve"> </w:t>
      </w:r>
      <w:r w:rsidR="005F722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Т.Ю. </w:t>
      </w:r>
      <w:proofErr w:type="spellStart"/>
      <w:r>
        <w:rPr>
          <w:rFonts w:ascii="Calibri" w:hAnsi="Calibri" w:cs="Calibri"/>
          <w:bCs/>
        </w:rPr>
        <w:t>Градобоева</w:t>
      </w:r>
      <w:proofErr w:type="spellEnd"/>
      <w:r>
        <w:rPr>
          <w:rFonts w:ascii="Calibri" w:hAnsi="Calibri" w:cs="Calibri"/>
          <w:bCs/>
        </w:rPr>
        <w:t>,</w:t>
      </w:r>
    </w:p>
    <w:p w:rsidR="00704E40" w:rsidRDefault="00704E40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О.Н. </w:t>
      </w:r>
      <w:proofErr w:type="spellStart"/>
      <w:r>
        <w:rPr>
          <w:rFonts w:ascii="Calibri" w:hAnsi="Calibri" w:cs="Calibri"/>
          <w:bCs/>
        </w:rPr>
        <w:t>Лубковская</w:t>
      </w:r>
      <w:proofErr w:type="spellEnd"/>
      <w:r>
        <w:rPr>
          <w:rFonts w:ascii="Calibri" w:hAnsi="Calibri" w:cs="Calibri"/>
          <w:bCs/>
        </w:rPr>
        <w:t>, С.А. Троценко</w:t>
      </w:r>
    </w:p>
    <w:p w:rsidR="00704E40" w:rsidRDefault="00B07185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Минэкономразвития России:                                                                     В.С. </w:t>
      </w:r>
      <w:proofErr w:type="spellStart"/>
      <w:r>
        <w:rPr>
          <w:rFonts w:ascii="Calibri" w:hAnsi="Calibri" w:cs="Calibri"/>
          <w:bCs/>
        </w:rPr>
        <w:t>Флягин</w:t>
      </w:r>
      <w:proofErr w:type="spellEnd"/>
    </w:p>
    <w:p w:rsidR="000F6E60" w:rsidRDefault="000F6E60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ФСФР России:                                                                                                  А.Н. Гришко</w:t>
      </w:r>
    </w:p>
    <w:p w:rsidR="009C0F5C" w:rsidRDefault="009C0F5C" w:rsidP="009C0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34B" w:rsidRDefault="009C0F5C" w:rsidP="009C0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Pr="001B17DD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4" w:name="Par50"/>
      <w:bookmarkEnd w:id="4"/>
      <w:r w:rsidRPr="001B17DD">
        <w:rPr>
          <w:rFonts w:ascii="Calibri" w:hAnsi="Calibri" w:cs="Calibri"/>
          <w:b/>
        </w:rPr>
        <w:lastRenderedPageBreak/>
        <w:t xml:space="preserve">I. По вопросу представления </w:t>
      </w:r>
      <w:proofErr w:type="gramStart"/>
      <w:r w:rsidRPr="001B17DD">
        <w:rPr>
          <w:rFonts w:ascii="Calibri" w:hAnsi="Calibri" w:cs="Calibri"/>
          <w:b/>
        </w:rPr>
        <w:t>федеральным</w:t>
      </w:r>
      <w:proofErr w:type="gramEnd"/>
    </w:p>
    <w:p w:rsidR="00CA434B" w:rsidRPr="001B17DD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B17DD">
        <w:rPr>
          <w:rFonts w:ascii="Calibri" w:hAnsi="Calibri" w:cs="Calibri"/>
          <w:b/>
        </w:rPr>
        <w:t>государственным служащим уточненных сведений о доходах,</w:t>
      </w:r>
    </w:p>
    <w:p w:rsidR="00CA434B" w:rsidRPr="001B17DD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1B17DD">
        <w:rPr>
          <w:rFonts w:ascii="Calibri" w:hAnsi="Calibri" w:cs="Calibri"/>
          <w:b/>
        </w:rPr>
        <w:t>имуществе</w:t>
      </w:r>
      <w:proofErr w:type="gramEnd"/>
      <w:r w:rsidRPr="001B17DD">
        <w:rPr>
          <w:rFonts w:ascii="Calibri" w:hAnsi="Calibri" w:cs="Calibri"/>
          <w:b/>
        </w:rPr>
        <w:t xml:space="preserve"> и обязательствах имущественного характера,</w:t>
      </w:r>
    </w:p>
    <w:p w:rsidR="00CA434B" w:rsidRPr="001B17DD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B17DD">
        <w:rPr>
          <w:rFonts w:ascii="Calibri" w:hAnsi="Calibri" w:cs="Calibri"/>
          <w:b/>
        </w:rPr>
        <w:t>а также о доходах, об имуществе и обязательствах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1B17DD">
        <w:rPr>
          <w:rFonts w:ascii="Calibri" w:hAnsi="Calibri" w:cs="Calibri"/>
          <w:b/>
          <w:u w:val="single"/>
        </w:rPr>
        <w:t>имущественного характера членов семьи</w:t>
      </w:r>
    </w:p>
    <w:p w:rsidR="0067415B" w:rsidRDefault="0067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:rsidR="00C13DE0" w:rsidRPr="00C13DE0" w:rsidRDefault="00C1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13DE0">
        <w:rPr>
          <w:rFonts w:ascii="Calibri" w:hAnsi="Calibri" w:cs="Calibri"/>
        </w:rPr>
        <w:t xml:space="preserve">(Д.В. </w:t>
      </w:r>
      <w:proofErr w:type="spellStart"/>
      <w:r w:rsidRPr="00C13DE0">
        <w:rPr>
          <w:rFonts w:ascii="Calibri" w:hAnsi="Calibri" w:cs="Calibri"/>
        </w:rPr>
        <w:t>Баснак</w:t>
      </w:r>
      <w:proofErr w:type="spellEnd"/>
      <w:r w:rsidRPr="00C13DE0">
        <w:rPr>
          <w:rFonts w:ascii="Calibri" w:hAnsi="Calibri" w:cs="Calibri"/>
        </w:rPr>
        <w:t xml:space="preserve">, А.А. </w:t>
      </w:r>
      <w:proofErr w:type="spellStart"/>
      <w:r w:rsidRPr="00C13DE0">
        <w:rPr>
          <w:rFonts w:ascii="Calibri" w:hAnsi="Calibri" w:cs="Calibri"/>
        </w:rPr>
        <w:t>Тронин</w:t>
      </w:r>
      <w:proofErr w:type="spellEnd"/>
      <w:r w:rsidRPr="00C13DE0">
        <w:rPr>
          <w:rFonts w:ascii="Calibri" w:hAnsi="Calibri" w:cs="Calibri"/>
        </w:rPr>
        <w:t xml:space="preserve">, В.И. Михайлов, </w:t>
      </w:r>
      <w:proofErr w:type="spellStart"/>
      <w:r w:rsidRPr="00C13DE0">
        <w:rPr>
          <w:rFonts w:ascii="Calibri" w:hAnsi="Calibri" w:cs="Calibri"/>
        </w:rPr>
        <w:t>Н.М.</w:t>
      </w:r>
      <w:r>
        <w:rPr>
          <w:rFonts w:ascii="Calibri" w:hAnsi="Calibri" w:cs="Calibri"/>
        </w:rPr>
        <w:t>И</w:t>
      </w:r>
      <w:r w:rsidRPr="00C13DE0">
        <w:rPr>
          <w:rFonts w:ascii="Calibri" w:hAnsi="Calibri" w:cs="Calibri"/>
        </w:rPr>
        <w:t>саева</w:t>
      </w:r>
      <w:proofErr w:type="spellEnd"/>
      <w:r>
        <w:rPr>
          <w:rFonts w:ascii="Calibri" w:hAnsi="Calibri" w:cs="Calibri"/>
        </w:rPr>
        <w:t>,</w:t>
      </w:r>
      <w:r w:rsidRPr="00C13DE0">
        <w:rPr>
          <w:rFonts w:ascii="Calibri" w:hAnsi="Calibri" w:cs="Calibri"/>
        </w:rPr>
        <w:t xml:space="preserve"> А.Л. Сафонов)</w:t>
      </w:r>
    </w:p>
    <w:p w:rsidR="00CA434B" w:rsidRPr="00C13DE0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федеральный государственный служащий (далее - государственный служащий) обнаружил, что в представленных им в кадровую службу федерального государственного органа сведениях о полученных им доходах, об имуществе, принадлежащем ему на праве собственности, и об их обязательствах имущественного характера, а также сведениях о доходах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 (далее - сведения о доходах, об имуществе и обязательствах имущественного характера) не отражена или не полностью отражена какая-либо информация или имеются ошибки, он вправе представить уточненные сведения в течение года после подачи сведений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уточненных сведений государственным служащим данный факт может быть рассмотрен на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комиссия). Решение о рассмотрении данного вопроса на комиссии принимается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в зависимости от объема представленных уточнений.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Pr="002233F4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5" w:name="Par60"/>
      <w:bookmarkEnd w:id="5"/>
      <w:r w:rsidRPr="002233F4">
        <w:rPr>
          <w:rFonts w:ascii="Calibri" w:hAnsi="Calibri" w:cs="Calibri"/>
          <w:b/>
        </w:rPr>
        <w:t>II. По вопросу заполнения справок о доходах, об имуществе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2233F4">
        <w:rPr>
          <w:rFonts w:ascii="Calibri" w:hAnsi="Calibri" w:cs="Calibri"/>
          <w:b/>
          <w:u w:val="single"/>
        </w:rPr>
        <w:t xml:space="preserve">и </w:t>
      </w:r>
      <w:proofErr w:type="gramStart"/>
      <w:r w:rsidRPr="002233F4">
        <w:rPr>
          <w:rFonts w:ascii="Calibri" w:hAnsi="Calibri" w:cs="Calibri"/>
          <w:b/>
          <w:u w:val="single"/>
        </w:rPr>
        <w:t>обязательствах</w:t>
      </w:r>
      <w:proofErr w:type="gramEnd"/>
      <w:r w:rsidRPr="002233F4">
        <w:rPr>
          <w:rFonts w:ascii="Calibri" w:hAnsi="Calibri" w:cs="Calibri"/>
          <w:b/>
          <w:u w:val="single"/>
        </w:rPr>
        <w:t xml:space="preserve"> имущественного характера</w:t>
      </w:r>
    </w:p>
    <w:p w:rsidR="00F855A3" w:rsidRDefault="00F85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:rsidR="002233F4" w:rsidRDefault="0022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u w:val="single"/>
        </w:rPr>
        <w:t>(</w:t>
      </w:r>
      <w:r w:rsidRPr="00C13DE0">
        <w:rPr>
          <w:rFonts w:ascii="Calibri" w:hAnsi="Calibri" w:cs="Calibri"/>
        </w:rPr>
        <w:t xml:space="preserve">Д.В. </w:t>
      </w:r>
      <w:proofErr w:type="spellStart"/>
      <w:r w:rsidRPr="00C13DE0">
        <w:rPr>
          <w:rFonts w:ascii="Calibri" w:hAnsi="Calibri" w:cs="Calibri"/>
        </w:rPr>
        <w:t>Баснак</w:t>
      </w:r>
      <w:proofErr w:type="spellEnd"/>
      <w:r w:rsidRPr="00C13DE0">
        <w:rPr>
          <w:rFonts w:ascii="Calibri" w:hAnsi="Calibri" w:cs="Calibri"/>
        </w:rPr>
        <w:t xml:space="preserve">, А.А. </w:t>
      </w:r>
      <w:proofErr w:type="spellStart"/>
      <w:r w:rsidRPr="00C13DE0">
        <w:rPr>
          <w:rFonts w:ascii="Calibri" w:hAnsi="Calibri" w:cs="Calibri"/>
        </w:rPr>
        <w:t>Тронин</w:t>
      </w:r>
      <w:proofErr w:type="spellEnd"/>
      <w:r w:rsidRPr="00C13DE0">
        <w:rPr>
          <w:rFonts w:ascii="Calibri" w:hAnsi="Calibri" w:cs="Calibri"/>
        </w:rPr>
        <w:t xml:space="preserve">, В.И. Михайлов, </w:t>
      </w:r>
      <w:proofErr w:type="spellStart"/>
      <w:r w:rsidRPr="00C13DE0">
        <w:rPr>
          <w:rFonts w:ascii="Calibri" w:hAnsi="Calibri" w:cs="Calibri"/>
        </w:rPr>
        <w:t>Н.М.</w:t>
      </w:r>
      <w:r>
        <w:rPr>
          <w:rFonts w:ascii="Calibri" w:hAnsi="Calibri" w:cs="Calibri"/>
        </w:rPr>
        <w:t>И</w:t>
      </w:r>
      <w:r w:rsidRPr="00C13DE0">
        <w:rPr>
          <w:rFonts w:ascii="Calibri" w:hAnsi="Calibri" w:cs="Calibri"/>
        </w:rPr>
        <w:t>саева</w:t>
      </w:r>
      <w:proofErr w:type="spellEnd"/>
      <w:r>
        <w:rPr>
          <w:rFonts w:ascii="Calibri" w:hAnsi="Calibri" w:cs="Calibri"/>
        </w:rPr>
        <w:t xml:space="preserve">, А.И. Вишняков, О.Н. </w:t>
      </w:r>
      <w:proofErr w:type="spellStart"/>
      <w:r>
        <w:rPr>
          <w:rFonts w:ascii="Calibri" w:hAnsi="Calibri" w:cs="Calibri"/>
        </w:rPr>
        <w:t>Лубковская</w:t>
      </w:r>
      <w:proofErr w:type="spellEnd"/>
      <w:r>
        <w:rPr>
          <w:rFonts w:ascii="Calibri" w:hAnsi="Calibri" w:cs="Calibri"/>
        </w:rPr>
        <w:t>,</w:t>
      </w:r>
      <w:proofErr w:type="gramEnd"/>
    </w:p>
    <w:p w:rsidR="002233F4" w:rsidRDefault="0022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С.А. Троценко</w:t>
      </w:r>
      <w:r w:rsidR="004408E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В.С. </w:t>
      </w:r>
      <w:proofErr w:type="spellStart"/>
      <w:r>
        <w:rPr>
          <w:rFonts w:ascii="Calibri" w:hAnsi="Calibri" w:cs="Calibri"/>
        </w:rPr>
        <w:t>Флягин</w:t>
      </w:r>
      <w:proofErr w:type="spellEnd"/>
      <w:r>
        <w:rPr>
          <w:rFonts w:ascii="Calibri" w:hAnsi="Calibri" w:cs="Calibri"/>
        </w:rPr>
        <w:t>, А.Л. Сафонов)</w:t>
      </w:r>
      <w:proofErr w:type="gramEnd"/>
    </w:p>
    <w:p w:rsidR="002233F4" w:rsidRDefault="0022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6ECA" w:rsidRDefault="004D6ECA" w:rsidP="004D6ECA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1. </w:t>
      </w:r>
      <w:r w:rsidR="00CA434B" w:rsidRPr="004D6ECA">
        <w:rPr>
          <w:rFonts w:ascii="Calibri" w:hAnsi="Calibri" w:cs="Calibri"/>
        </w:rPr>
        <w:t xml:space="preserve">Заполнение справки о доходах супруги (супруга), если она (он) не проживают совместно </w:t>
      </w:r>
      <w:proofErr w:type="gramStart"/>
      <w:r w:rsidR="00CA434B" w:rsidRPr="004D6ECA">
        <w:rPr>
          <w:rFonts w:ascii="Calibri" w:hAnsi="Calibri" w:cs="Calibri"/>
        </w:rPr>
        <w:t>с</w:t>
      </w:r>
      <w:proofErr w:type="gramEnd"/>
      <w:r w:rsidR="00CA434B" w:rsidRPr="004D6E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</w:p>
    <w:p w:rsidR="00CA434B" w:rsidRPr="004D6ECA" w:rsidRDefault="004D6ECA" w:rsidP="004D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A434B" w:rsidRPr="004D6ECA">
        <w:rPr>
          <w:rFonts w:ascii="Calibri" w:hAnsi="Calibri" w:cs="Calibri"/>
        </w:rPr>
        <w:t xml:space="preserve">государственным служащим и сведения о </w:t>
      </w:r>
      <w:proofErr w:type="gramStart"/>
      <w:r w:rsidR="00CA434B" w:rsidRPr="004D6ECA">
        <w:rPr>
          <w:rFonts w:ascii="Calibri" w:hAnsi="Calibri" w:cs="Calibri"/>
        </w:rPr>
        <w:t>которой</w:t>
      </w:r>
      <w:proofErr w:type="gramEnd"/>
      <w:r w:rsidR="00CA434B" w:rsidRPr="004D6ECA">
        <w:rPr>
          <w:rFonts w:ascii="Calibri" w:hAnsi="Calibri" w:cs="Calibri"/>
        </w:rPr>
        <w:t xml:space="preserve"> (котором) отсутствуют.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государственный служащий не имеет возможности представить точные сведения о доходах, об имуществе и обязательствах имущественного характера супруги (супруга) в связи с объективными причинами, то он предоставляет данные сведения на </w:t>
      </w:r>
      <w:proofErr w:type="gramStart"/>
      <w:r>
        <w:rPr>
          <w:rFonts w:ascii="Calibri" w:hAnsi="Calibri" w:cs="Calibri"/>
        </w:rPr>
        <w:t>основе</w:t>
      </w:r>
      <w:proofErr w:type="gramEnd"/>
      <w:r>
        <w:rPr>
          <w:rFonts w:ascii="Calibri" w:hAnsi="Calibri" w:cs="Calibri"/>
        </w:rPr>
        <w:t xml:space="preserve"> имеющейся у него информации.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факт подлежит рассмотрению на комиссии для выявления обстоятельств, по причине которых предоставить соответствующие сведения не представляется возможным.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рассмотрения указанного вопроса комиссия принимает решение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Указание в справке о доходах, об имуществе и обязательствах имущественного характера получаемое пособие на ребенка, а также алименты, пенсии и иные предоставляемые на содержание подопечных социальные выплаты, в случае если государственный служащий является опекуном.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служащий представляет ежегодно сведения о своих доходах, полученных за отчетный период (с 1 января по 31 декабря) от всех источников, включая пособия, получаемые </w:t>
      </w:r>
      <w:r>
        <w:rPr>
          <w:rFonts w:ascii="Calibri" w:hAnsi="Calibri" w:cs="Calibri"/>
        </w:rPr>
        <w:lastRenderedPageBreak/>
        <w:t xml:space="preserve">служащим на ребенка, алименты, пенсии и иные социальные выплаты, субсидии на приобретение жилого помещения, проценты на вклады. Данные доходы указываются в </w:t>
      </w:r>
      <w:hyperlink r:id="rId8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Пособие на ребенка вносится в справку о доходах, об имуществе и обязательствах имущественного характера ребенка.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Указание единовременной субсидии на приобретение жилого помещения, предоставленной федеральному государственному гражданскому служащему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января 2009 г. N 63, в справке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Единовременная субсидия перечисляется в установленном порядке федеральным государственным органом на счет территориального органа Федерального казначейства, открытый на балансовом счете N 40302 </w:t>
      </w:r>
      <w:r w:rsidR="00DA2AB1">
        <w:rPr>
          <w:rFonts w:ascii="Calibri" w:hAnsi="Calibri" w:cs="Calibri"/>
        </w:rPr>
        <w:t>«</w:t>
      </w:r>
      <w:r>
        <w:rPr>
          <w:rFonts w:ascii="Calibri" w:hAnsi="Calibri" w:cs="Calibri"/>
        </w:rPr>
        <w:t>Средства, поступающие во временное распоряжение казенных учреждений</w:t>
      </w:r>
      <w:r w:rsidR="00DA2AB1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(далее </w:t>
      </w:r>
      <w:r w:rsidR="00DA2AB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счет N 40302) по месту открытия лицевого счета для учета операций со средствами, поступающими в соответствии с законодательством Российской Федерации во временное распоряжение федеральному государственному органу.</w:t>
      </w:r>
      <w:proofErr w:type="gramEnd"/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Единовременная субсидия на приобретение жилого помещения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36 статьи 217</w:t>
        </w:r>
      </w:hyperlink>
      <w:r>
        <w:rPr>
          <w:rFonts w:ascii="Calibri" w:hAnsi="Calibri" w:cs="Calibri"/>
        </w:rPr>
        <w:t xml:space="preserve"> Налогового кодекса Российской Федерации является доходом, следовательно, она указывается </w:t>
      </w:r>
      <w:hyperlink r:id="rId11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соответствующих сведений в справку о доходах, об имуществе и обязательствах имущественного характера производится в тот отчетный период, в котором денежные средства перечислены со счета N 40302 на счет продавца (физического лица (юридического лица, индивидуального предпринимателя)), осуществляющего отчуждение жилого помещения.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Указание в справке о доходах, об имуществе и обязательствах имущественного характера неизрасходованных средств, находящихся на кредитных, ссудных и иных счетах в банках.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сведения указываются в </w:t>
      </w:r>
      <w:hyperlink r:id="rId12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и в </w:t>
      </w:r>
      <w:hyperlink r:id="rId13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указания доходов по долгосрочным вкладам, с условием начисления процентов в конце срока вклада, а также с условием досрочного расторжения вклада с иным процентным накоплением.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вносятся в справку о доходах, об имуществе и обязательствах имущественного характера по фактическому поступлению их в отчетном периоде.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Указание сведений о зарплатной карте.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зарплатной карте, а также остаток на счете указываются в </w:t>
      </w:r>
      <w:hyperlink r:id="rId14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не указываются.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Указание в справке о доходах, об имуществе и обязательствах имущественного характера средств от сдачи в аренду недвижимого имущества, транспортных средств.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Доходы, полученные от сдачи в аренду недвижимого имущества, транспортных средств указываются в </w:t>
      </w:r>
      <w:hyperlink r:id="rId15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Указание в справке о доходах, об имуществе и обязательствах имущественного характера денежных средств, полученных от страховой компании на ремонт автотранспортного средства.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Указываются в </w:t>
      </w:r>
      <w:hyperlink r:id="rId16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Указание в справке о доходах, об имуществе и обязательствах имущественного характера сертификата на материнский капитал.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указываются в </w:t>
      </w:r>
      <w:hyperlink r:id="rId17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 по факту перечисления денежных </w:t>
      </w:r>
      <w:r>
        <w:rPr>
          <w:rFonts w:ascii="Calibri" w:hAnsi="Calibri" w:cs="Calibri"/>
        </w:rPr>
        <w:lastRenderedPageBreak/>
        <w:t>средств на счет государственного служащего (его супруги).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Указание в </w:t>
      </w:r>
      <w:hyperlink r:id="rId18" w:history="1">
        <w:r>
          <w:rPr>
            <w:rFonts w:ascii="Calibri" w:hAnsi="Calibri" w:cs="Calibri"/>
            <w:color w:val="0000FF"/>
          </w:rPr>
          <w:t>разделе 5.2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имеющихся на отчетную дату срочных обязательствах финансового характера на сумму, превышающую 100-кратный размер минимальной оплаты труда, установленный на отчетную дату.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2014 года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02.12.2013 N 336-ФЗ минимальный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 xml:space="preserve"> установлен в сумме 5 554 рублей в месяц.</w:t>
      </w:r>
    </w:p>
    <w:p w:rsidR="00CA434B" w:rsidRDefault="00CA43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</w:t>
      </w:r>
      <w:hyperlink r:id="rId20" w:history="1">
        <w:r>
          <w:rPr>
            <w:rFonts w:ascii="Calibri" w:hAnsi="Calibri" w:cs="Calibri"/>
            <w:color w:val="0000FF"/>
          </w:rPr>
          <w:t>раздела 5.2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следует руководствоваться </w:t>
      </w:r>
      <w:hyperlink r:id="rId21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19 июня 2000 г. N 82-ФЗ </w:t>
      </w:r>
      <w:r w:rsidR="00DA2AB1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О минимальном </w:t>
      </w:r>
      <w:proofErr w:type="gramStart"/>
      <w:r>
        <w:rPr>
          <w:rFonts w:ascii="Calibri" w:hAnsi="Calibri" w:cs="Calibri"/>
        </w:rPr>
        <w:t>размере оплаты труда</w:t>
      </w:r>
      <w:proofErr w:type="gramEnd"/>
      <w:r w:rsidR="00DA2AB1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в соответствии с которой минимальный размер оплаты труда с 1 января 2009 г. </w:t>
      </w:r>
      <w:r w:rsidR="00DA2AB1">
        <w:rPr>
          <w:rFonts w:ascii="Calibri" w:hAnsi="Calibri" w:cs="Calibri"/>
        </w:rPr>
        <w:t>С</w:t>
      </w:r>
      <w:r>
        <w:rPr>
          <w:rFonts w:ascii="Calibri" w:hAnsi="Calibri" w:cs="Calibri"/>
        </w:rPr>
        <w:t>оставляет 4 330 рублей в месяц.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Указание в справке о доходах, об имуществе и обязательствах имущественного характера социального налогового вычета, полученного государственным служащим как налогоплательщиком.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социального налогового вычета, полученная государственным служащим как налогоплательщиком, в справке о доходах, об имуществе и обязательствах имущественного характера не указывается.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Указание в справке о доходах, об имуществе и обязательствах имущественного характера доходов государственного служащего от деятельности по совершению гражданско-правовых сделок с ценными бумагами и (или) по заключению договоров от его имени или в его интересах.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 государственного служащего от продажи ценных бумаг указывается в </w:t>
      </w:r>
      <w:hyperlink r:id="rId2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государственный служащий наделен правом собственности на акции, сведения о владении акциями указываются в </w:t>
      </w:r>
      <w:hyperlink r:id="rId23" w:history="1">
        <w:r>
          <w:rPr>
            <w:rFonts w:ascii="Calibri" w:hAnsi="Calibri" w:cs="Calibri"/>
            <w:color w:val="0000FF"/>
          </w:rPr>
          <w:t>разделе 4.1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Представление сведений об объектах недвижимого имущества, находящихся в пользовании.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</w:t>
      </w:r>
      <w:hyperlink r:id="rId24" w:history="1">
        <w:r>
          <w:rPr>
            <w:rFonts w:ascii="Calibri" w:hAnsi="Calibri" w:cs="Calibri"/>
            <w:color w:val="0000FF"/>
          </w:rPr>
          <w:t>раздела 5.1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указывается недвижимое имущество (муниципальное, ведомственное, арендованное и т.п.), находящееся во временном пользовании гражданского служащего, его супруга (супруги) и несовершеннолетних детей, а также основание пользования (договор аренды, фактическое предоставление и другие).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Pr="00DA2AB1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6" w:name="Par113"/>
      <w:bookmarkEnd w:id="6"/>
      <w:r w:rsidRPr="00DA2AB1">
        <w:rPr>
          <w:rFonts w:ascii="Calibri" w:hAnsi="Calibri" w:cs="Calibri"/>
          <w:b/>
        </w:rPr>
        <w:t>III. Соблюдение ограничений при трудоустройстве</w:t>
      </w:r>
    </w:p>
    <w:p w:rsidR="00CA434B" w:rsidRPr="00DA2AB1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A2AB1">
        <w:rPr>
          <w:rFonts w:ascii="Calibri" w:hAnsi="Calibri" w:cs="Calibri"/>
          <w:b/>
        </w:rPr>
        <w:t>государственного служащего, замещавшего должность,</w:t>
      </w:r>
    </w:p>
    <w:p w:rsidR="00CA434B" w:rsidRPr="00DA2AB1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DA2AB1">
        <w:rPr>
          <w:rFonts w:ascii="Calibri" w:hAnsi="Calibri" w:cs="Calibri"/>
          <w:b/>
        </w:rPr>
        <w:t>включенную</w:t>
      </w:r>
      <w:proofErr w:type="gramEnd"/>
      <w:r w:rsidRPr="00DA2AB1">
        <w:rPr>
          <w:rFonts w:ascii="Calibri" w:hAnsi="Calibri" w:cs="Calibri"/>
          <w:b/>
        </w:rPr>
        <w:t xml:space="preserve"> в перечень должностей, установленный</w:t>
      </w:r>
    </w:p>
    <w:p w:rsidR="00CA434B" w:rsidRPr="00DA2AB1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</w:rPr>
      </w:pPr>
      <w:r w:rsidRPr="00DA2AB1">
        <w:rPr>
          <w:rFonts w:ascii="Calibri" w:hAnsi="Calibri" w:cs="Calibri"/>
          <w:b/>
          <w:u w:val="single"/>
        </w:rPr>
        <w:t>нормативными правовыми актами Российской Федерации</w:t>
      </w:r>
    </w:p>
    <w:p w:rsidR="00F40784" w:rsidRDefault="00F40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34B" w:rsidRDefault="00DA2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(Д.В. </w:t>
      </w:r>
      <w:proofErr w:type="spellStart"/>
      <w:r>
        <w:rPr>
          <w:rFonts w:ascii="Calibri" w:hAnsi="Calibri" w:cs="Calibri"/>
        </w:rPr>
        <w:t>Баснак</w:t>
      </w:r>
      <w:proofErr w:type="spellEnd"/>
      <w:r>
        <w:rPr>
          <w:rFonts w:ascii="Calibri" w:hAnsi="Calibri" w:cs="Calibri"/>
        </w:rPr>
        <w:t>, В.И. Михайлов, А.Л. Сафонов)</w:t>
      </w:r>
    </w:p>
    <w:p w:rsidR="00F40784" w:rsidRDefault="00F40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Рекомендовать комиссиям при рассмотрении вопроса о даче согласия бывшему государственному служащему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учитывать следующее.</w:t>
      </w:r>
      <w:proofErr w:type="gramEnd"/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Осуществление функции по государственному управлению коммерческими и некоммерческими организациями следует рассматривать на предмет наличия у государственного органа полномочий по осуществлению функции государственного управления соответствующей организацией, а также наличия у бывшего государственного служащего полномочий принимать прямо или опосредованно обязательные для исполнения конкретные кадровые, финансовые, материальные или иные решения в отношении данной организации либо готовить проекты таких решений.</w:t>
      </w:r>
      <w:proofErr w:type="gramEnd"/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А.Л.САФОНОВ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B8D" w:rsidRDefault="008F3B8D"/>
    <w:sectPr w:rsidR="008F3B8D" w:rsidSect="0029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767"/>
    <w:multiLevelType w:val="hybridMultilevel"/>
    <w:tmpl w:val="4B66D784"/>
    <w:lvl w:ilvl="0" w:tplc="CD445654">
      <w:start w:val="3"/>
      <w:numFmt w:val="upperRoman"/>
      <w:lvlText w:val="%1."/>
      <w:lvlJc w:val="left"/>
      <w:pPr>
        <w:ind w:left="1290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7522FD"/>
    <w:multiLevelType w:val="hybridMultilevel"/>
    <w:tmpl w:val="51A83094"/>
    <w:lvl w:ilvl="0" w:tplc="743CB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4B"/>
    <w:rsid w:val="000207D0"/>
    <w:rsid w:val="00026584"/>
    <w:rsid w:val="000433E4"/>
    <w:rsid w:val="00055A32"/>
    <w:rsid w:val="00055AFE"/>
    <w:rsid w:val="00056C58"/>
    <w:rsid w:val="00064B01"/>
    <w:rsid w:val="00080DB6"/>
    <w:rsid w:val="000835F8"/>
    <w:rsid w:val="00083A71"/>
    <w:rsid w:val="00083E0C"/>
    <w:rsid w:val="000A5FAE"/>
    <w:rsid w:val="000C0E3C"/>
    <w:rsid w:val="000C2008"/>
    <w:rsid w:val="000D49C9"/>
    <w:rsid w:val="000D5095"/>
    <w:rsid w:val="000F6E60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7DD"/>
    <w:rsid w:val="001B1C50"/>
    <w:rsid w:val="001B5B5F"/>
    <w:rsid w:val="001C14E0"/>
    <w:rsid w:val="001F1E61"/>
    <w:rsid w:val="001F6989"/>
    <w:rsid w:val="00204B03"/>
    <w:rsid w:val="0021169D"/>
    <w:rsid w:val="00214BD2"/>
    <w:rsid w:val="002233F4"/>
    <w:rsid w:val="00233F52"/>
    <w:rsid w:val="00243EAE"/>
    <w:rsid w:val="00246B82"/>
    <w:rsid w:val="00255684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408EC"/>
    <w:rsid w:val="00450D36"/>
    <w:rsid w:val="004576DB"/>
    <w:rsid w:val="004631DA"/>
    <w:rsid w:val="00463F18"/>
    <w:rsid w:val="004929B3"/>
    <w:rsid w:val="00496DBB"/>
    <w:rsid w:val="004A20C1"/>
    <w:rsid w:val="004A5D74"/>
    <w:rsid w:val="004B651E"/>
    <w:rsid w:val="004D159E"/>
    <w:rsid w:val="004D494B"/>
    <w:rsid w:val="004D6ECA"/>
    <w:rsid w:val="004E37A8"/>
    <w:rsid w:val="00503EBA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5F7222"/>
    <w:rsid w:val="006077B7"/>
    <w:rsid w:val="00634559"/>
    <w:rsid w:val="006362EA"/>
    <w:rsid w:val="00651896"/>
    <w:rsid w:val="00653329"/>
    <w:rsid w:val="00662F8C"/>
    <w:rsid w:val="0067094B"/>
    <w:rsid w:val="00673044"/>
    <w:rsid w:val="0067415B"/>
    <w:rsid w:val="00691642"/>
    <w:rsid w:val="006A4697"/>
    <w:rsid w:val="006B2209"/>
    <w:rsid w:val="006B4E8B"/>
    <w:rsid w:val="006B7D19"/>
    <w:rsid w:val="006E63DB"/>
    <w:rsid w:val="006F4102"/>
    <w:rsid w:val="00704E40"/>
    <w:rsid w:val="007132CA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77833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62D3C"/>
    <w:rsid w:val="00994358"/>
    <w:rsid w:val="009C0F5C"/>
    <w:rsid w:val="009D06D0"/>
    <w:rsid w:val="009D1D61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C0BCF"/>
    <w:rsid w:val="00AE1E6F"/>
    <w:rsid w:val="00AE505C"/>
    <w:rsid w:val="00AE7CE1"/>
    <w:rsid w:val="00AF7489"/>
    <w:rsid w:val="00B07185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3DE0"/>
    <w:rsid w:val="00C16E01"/>
    <w:rsid w:val="00C240B2"/>
    <w:rsid w:val="00C301A6"/>
    <w:rsid w:val="00C30860"/>
    <w:rsid w:val="00C33AE9"/>
    <w:rsid w:val="00C616BB"/>
    <w:rsid w:val="00C67488"/>
    <w:rsid w:val="00C82741"/>
    <w:rsid w:val="00C8750E"/>
    <w:rsid w:val="00CA2B07"/>
    <w:rsid w:val="00CA434B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A2AB1"/>
    <w:rsid w:val="00DB613A"/>
    <w:rsid w:val="00DC6CBA"/>
    <w:rsid w:val="00DD41C5"/>
    <w:rsid w:val="00DE64BD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0784"/>
    <w:rsid w:val="00F43415"/>
    <w:rsid w:val="00F44497"/>
    <w:rsid w:val="00F56D17"/>
    <w:rsid w:val="00F65514"/>
    <w:rsid w:val="00F855A3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A3036927D2B669F0BC3EEE826A6FA8B50BF9D0D9690B3874B61E00342F2DF583105717DB8936D05ADK" TargetMode="External"/><Relationship Id="rId13" Type="http://schemas.openxmlformats.org/officeDocument/2006/relationships/hyperlink" Target="consultantplus://offline/ref=F68A3036927D2B669F0BC3EEE826A6FA8B50BF9D0D9690B3874B61E00342F2DF583105717DB8946D05ABK" TargetMode="External"/><Relationship Id="rId18" Type="http://schemas.openxmlformats.org/officeDocument/2006/relationships/hyperlink" Target="consultantplus://offline/ref=F68A3036927D2B669F0BC3EEE826A6FA8B50BF9D0D9690B3874B61E00342F2DF583105717DB8946C05AA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8A3036927D2B669F0BC3EEE826A6FA8B50BF9E0A9690B3874B61E00342F2DF583105717DB8906A05A1K" TargetMode="External"/><Relationship Id="rId7" Type="http://schemas.openxmlformats.org/officeDocument/2006/relationships/hyperlink" Target="consultantplus://offline/ref=F68A3036927D2B669F0BC3EEE826A6FA8B50BF9D0E9390B3874B61E00342F2DF583105717DB8906C05AAK" TargetMode="External"/><Relationship Id="rId12" Type="http://schemas.openxmlformats.org/officeDocument/2006/relationships/hyperlink" Target="consultantplus://offline/ref=F68A3036927D2B669F0BC3EEE826A6FA8B50BF9D0D9690B3874B61E00342F2DF583105717DB8946905A0K" TargetMode="External"/><Relationship Id="rId17" Type="http://schemas.openxmlformats.org/officeDocument/2006/relationships/hyperlink" Target="consultantplus://offline/ref=F68A3036927D2B669F0BC3EEE826A6FA8B50BF9D0D9690B3874B61E00342F2DF583105717DB8936D05A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8A3036927D2B669F0BC3EEE826A6FA8B50BF9D0D9690B3874B61E00342F2DF583105717DB8936D05ADK" TargetMode="External"/><Relationship Id="rId20" Type="http://schemas.openxmlformats.org/officeDocument/2006/relationships/hyperlink" Target="consultantplus://offline/ref=F68A3036927D2B669F0BC3EEE826A6FA8B50BF9D0D9690B3874B61E00342F2DF583105717DB8946C05A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8A3036927D2B669F0BC3EEE826A6FA8B50BF9D0E9390B3874B61E00342F2DF583105717DB8906005AFK" TargetMode="External"/><Relationship Id="rId11" Type="http://schemas.openxmlformats.org/officeDocument/2006/relationships/hyperlink" Target="consultantplus://offline/ref=F68A3036927D2B669F0BC3EEE826A6FA8B50BF9D0D9690B3874B61E00342F2DF583105717DB8936D05ADK" TargetMode="External"/><Relationship Id="rId24" Type="http://schemas.openxmlformats.org/officeDocument/2006/relationships/hyperlink" Target="consultantplus://offline/ref=F68A3036927D2B669F0BC3EEE826A6FA8B50BF9D0D9690B3874B61E00342F2DF583105717DB8946D05A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A3036927D2B669F0BC3EEE826A6FA8B50BF9D0D9690B3874B61E00342F2DF583105717DB8936D05ADK" TargetMode="External"/><Relationship Id="rId23" Type="http://schemas.openxmlformats.org/officeDocument/2006/relationships/hyperlink" Target="consultantplus://offline/ref=F68A3036927D2B669F0BC3EEE826A6FA8B50BF9D0D9690B3874B61E00342F2DF583105717DB8946805A1K" TargetMode="External"/><Relationship Id="rId10" Type="http://schemas.openxmlformats.org/officeDocument/2006/relationships/hyperlink" Target="consultantplus://offline/ref=F68A3036927D2B669F0BC3EEE826A6FA8B50BC960B9290B3874B61E00342F2DF583105737ABD09A6K" TargetMode="External"/><Relationship Id="rId19" Type="http://schemas.openxmlformats.org/officeDocument/2006/relationships/hyperlink" Target="consultantplus://offline/ref=F68A3036927D2B669F0BC3EEE826A6FA8B50BF9E0D9490B3874B61E00342F2DF583105717DB8906905A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A3036927D2B669F0BC3EEE826A6FA8B50B89D0B9790B3874B61E00304A2K" TargetMode="External"/><Relationship Id="rId14" Type="http://schemas.openxmlformats.org/officeDocument/2006/relationships/hyperlink" Target="consultantplus://offline/ref=F68A3036927D2B669F0BC3EEE826A6FA8B50BF9D0D9690B3874B61E00342F2DF583105717DB8946905A0K" TargetMode="External"/><Relationship Id="rId22" Type="http://schemas.openxmlformats.org/officeDocument/2006/relationships/hyperlink" Target="consultantplus://offline/ref=F68A3036927D2B669F0BC3EEE826A6FA8B50BF9D0D9690B3874B61E00342F2DF583105717DB8936A05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p39_VoronkovaEM</cp:lastModifiedBy>
  <cp:revision>2</cp:revision>
  <dcterms:created xsi:type="dcterms:W3CDTF">2020-06-02T10:28:00Z</dcterms:created>
  <dcterms:modified xsi:type="dcterms:W3CDTF">2020-06-02T10:28:00Z</dcterms:modified>
</cp:coreProperties>
</file>